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F8" w:rsidRDefault="000B57E5" w:rsidP="00450AF8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 w:rsidRPr="000B57E5">
        <w:rPr>
          <w:rFonts w:ascii="Arial" w:hAnsi="Arial" w:cs="Arial"/>
          <w:color w:val="555555"/>
          <w:sz w:val="23"/>
          <w:szCs w:val="23"/>
        </w:rPr>
        <w:t>Сведения о календарной загрузке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450AF8">
        <w:rPr>
          <w:rFonts w:ascii="Arial" w:hAnsi="Arial" w:cs="Arial"/>
          <w:color w:val="555555"/>
          <w:sz w:val="23"/>
          <w:szCs w:val="23"/>
        </w:rPr>
        <w:t>на 202</w:t>
      </w:r>
      <w:r w:rsidR="00325807">
        <w:rPr>
          <w:rFonts w:ascii="Arial" w:hAnsi="Arial" w:cs="Arial"/>
          <w:color w:val="555555"/>
          <w:sz w:val="23"/>
          <w:szCs w:val="23"/>
        </w:rPr>
        <w:t>5</w:t>
      </w:r>
      <w:r w:rsidR="00450AF8">
        <w:rPr>
          <w:rFonts w:ascii="Arial" w:hAnsi="Arial" w:cs="Arial"/>
          <w:color w:val="555555"/>
          <w:sz w:val="23"/>
          <w:szCs w:val="23"/>
        </w:rPr>
        <w:t xml:space="preserve"> г.</w:t>
      </w: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 соответствии с Регламентом доступа к судам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 на основе заявок, принятых к исполнению, сформирован план работы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РАН, содержащий информацию о текущей загрузке оборудования.</w:t>
      </w:r>
    </w:p>
    <w:p w:rsidR="00BE6D51" w:rsidRDefault="00BE6D51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325807"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 xml:space="preserve"> г. – Навигация отсутствует</w:t>
      </w:r>
    </w:p>
    <w:p w:rsidR="00BE6D51" w:rsidRDefault="00BE6D51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325807"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77"/>
        <w:gridCol w:w="1272"/>
        <w:gridCol w:w="1202"/>
        <w:gridCol w:w="1339"/>
      </w:tblGrid>
      <w:tr w:rsidR="00BE6D51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Судно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Наименование работы/услуги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Даты</w:t>
            </w:r>
          </w:p>
        </w:tc>
        <w:tc>
          <w:tcPr>
            <w:tcW w:w="609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Загрузка, %</w:t>
            </w:r>
          </w:p>
        </w:tc>
        <w:tc>
          <w:tcPr>
            <w:tcW w:w="682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Свободно, %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450AF8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т/х № 209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(Телецкое озеро)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450AF8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BE6D51" w:rsidP="000B57E5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25 мая – </w:t>
            </w:r>
            <w:r w:rsidR="000B57E5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609" w:type="pct"/>
          </w:tcPr>
          <w:p w:rsidR="000B57E5" w:rsidRDefault="00DD787E" w:rsidP="00A10D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82" w:type="pct"/>
          </w:tcPr>
          <w:p w:rsidR="000B57E5" w:rsidRDefault="00DD787E" w:rsidP="00A10D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50</w:t>
            </w:r>
          </w:p>
        </w:tc>
      </w:tr>
      <w:tr w:rsidR="00B24576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24576" w:rsidP="00B24576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т/х № 199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 (р. Обь и Новосибирское водохранилище)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24576" w:rsidP="00B24576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25 мая –</w:t>
            </w:r>
            <w:r w:rsidR="00B24576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609" w:type="pct"/>
          </w:tcPr>
          <w:p w:rsidR="00B24576" w:rsidRDefault="00DD787E" w:rsidP="00B2457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682" w:type="pct"/>
          </w:tcPr>
          <w:p w:rsidR="00B24576" w:rsidRDefault="00DD787E" w:rsidP="00B2457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10</w:t>
            </w:r>
          </w:p>
        </w:tc>
      </w:tr>
    </w:tbl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III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325807"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09"/>
        <w:gridCol w:w="1340"/>
        <w:gridCol w:w="1202"/>
        <w:gridCol w:w="1339"/>
      </w:tblGrid>
      <w:tr w:rsidR="00BE6D51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Судно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Наименование работы/услуги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Даты</w:t>
            </w:r>
          </w:p>
        </w:tc>
        <w:tc>
          <w:tcPr>
            <w:tcW w:w="609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Загрузка, %</w:t>
            </w:r>
          </w:p>
        </w:tc>
        <w:tc>
          <w:tcPr>
            <w:tcW w:w="682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Свободно, %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т/х № 209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(Телецкое озеро)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BE6D51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июль </w:t>
            </w:r>
            <w:r w:rsidR="000B57E5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– сентябрь</w:t>
            </w:r>
          </w:p>
        </w:tc>
        <w:tc>
          <w:tcPr>
            <w:tcW w:w="609" w:type="pct"/>
          </w:tcPr>
          <w:p w:rsidR="000B57E5" w:rsidRDefault="00DD787E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682" w:type="pct"/>
          </w:tcPr>
          <w:p w:rsidR="000B57E5" w:rsidRDefault="00DD787E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20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т/х № 199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 (р. Обь и Новосибирское водохранилище)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</w:t>
            </w:r>
            <w:r w:rsidR="00BE6D5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ь – сентябрь</w:t>
            </w:r>
          </w:p>
        </w:tc>
        <w:tc>
          <w:tcPr>
            <w:tcW w:w="609" w:type="pct"/>
          </w:tcPr>
          <w:p w:rsidR="000B57E5" w:rsidRDefault="00DD787E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682" w:type="pct"/>
          </w:tcPr>
          <w:p w:rsidR="000B57E5" w:rsidRDefault="00DD787E" w:rsidP="00D768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782610" w:rsidRDefault="00782610"/>
    <w:p w:rsidR="00BE6D51" w:rsidRDefault="00BE6D51" w:rsidP="00BE6D51">
      <w:pPr>
        <w:pStyle w:val="a3"/>
        <w:spacing w:before="0" w:beforeAutospacing="0" w:after="391" w:afterAutospacing="0"/>
        <w:jc w:val="center"/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IV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325807"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 xml:space="preserve"> г. – Навигация отсутствует</w:t>
      </w:r>
    </w:p>
    <w:sectPr w:rsidR="00BE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8"/>
    <w:rsid w:val="000B57E5"/>
    <w:rsid w:val="00325807"/>
    <w:rsid w:val="00381260"/>
    <w:rsid w:val="003D0B2D"/>
    <w:rsid w:val="004317D8"/>
    <w:rsid w:val="00450AF8"/>
    <w:rsid w:val="005537F8"/>
    <w:rsid w:val="00782610"/>
    <w:rsid w:val="00A10DF4"/>
    <w:rsid w:val="00B24576"/>
    <w:rsid w:val="00BE6D51"/>
    <w:rsid w:val="00C67380"/>
    <w:rsid w:val="00D7689D"/>
    <w:rsid w:val="00D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0EC3"/>
  <w15:chartTrackingRefBased/>
  <w15:docId w15:val="{BF0DF4F1-39C5-4576-875D-FDD9151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bezmater</dc:creator>
  <cp:keywords/>
  <dc:description/>
  <cp:lastModifiedBy>bezmater</cp:lastModifiedBy>
  <cp:revision>3</cp:revision>
  <cp:lastPrinted>2025-04-09T10:47:00Z</cp:lastPrinted>
  <dcterms:created xsi:type="dcterms:W3CDTF">2025-04-09T10:47:00Z</dcterms:created>
  <dcterms:modified xsi:type="dcterms:W3CDTF">2025-04-09T10:50:00Z</dcterms:modified>
</cp:coreProperties>
</file>